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6C" w:rsidRPr="0074717A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 xml:space="preserve">  </w:t>
      </w:r>
      <w:r w:rsidR="000C6E6C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8E53E7" w:rsidRDefault="008E53E7" w:rsidP="00CF16B6">
      <w:pPr>
        <w:spacing w:after="0" w:line="240" w:lineRule="auto"/>
        <w:jc w:val="both"/>
        <w:rPr>
          <w:rFonts w:ascii="Segoe UI" w:eastAsia="Times New Roman" w:hAnsi="Segoe UI" w:cs="Segoe UI"/>
          <w:b/>
          <w:sz w:val="24"/>
          <w:szCs w:val="24"/>
          <w:lang w:eastAsia="ru-RU"/>
        </w:rPr>
      </w:pPr>
    </w:p>
    <w:p w:rsidR="00597DEC" w:rsidRDefault="00597DEC" w:rsidP="00597DEC">
      <w:pPr>
        <w:spacing w:after="0" w:line="240" w:lineRule="auto"/>
        <w:jc w:val="both"/>
        <w:rPr>
          <w:rFonts w:ascii="Segoe UI" w:hAnsi="Segoe UI" w:cs="Segoe UI"/>
          <w:sz w:val="28"/>
          <w:szCs w:val="28"/>
        </w:rPr>
      </w:pPr>
      <w:r>
        <w:rPr>
          <w:rFonts w:ascii="Segoe UI" w:hAnsi="Segoe UI" w:cs="Segoe UI"/>
          <w:sz w:val="28"/>
          <w:szCs w:val="28"/>
        </w:rPr>
        <w:t>Как правильно оформить снос старого дома и на что обратить внимание перед постройкой нового</w:t>
      </w:r>
    </w:p>
    <w:p w:rsidR="00597DEC" w:rsidRDefault="00597DEC" w:rsidP="00597DEC">
      <w:pPr>
        <w:spacing w:after="0" w:line="240" w:lineRule="auto"/>
        <w:jc w:val="both"/>
        <w:rPr>
          <w:rFonts w:ascii="Segoe UI" w:hAnsi="Segoe UI" w:cs="Segoe UI"/>
          <w:sz w:val="28"/>
          <w:szCs w:val="28"/>
        </w:rPr>
      </w:pPr>
    </w:p>
    <w:p w:rsidR="00597DEC" w:rsidRDefault="00597DEC" w:rsidP="00597DEC">
      <w:pPr>
        <w:spacing w:after="0" w:line="240" w:lineRule="auto"/>
        <w:jc w:val="both"/>
        <w:rPr>
          <w:rFonts w:ascii="Segoe UI" w:hAnsi="Segoe UI" w:cs="Segoe UI"/>
          <w:i/>
        </w:rPr>
      </w:pPr>
      <w:r>
        <w:rPr>
          <w:rFonts w:ascii="Segoe UI" w:hAnsi="Segoe UI" w:cs="Segoe UI"/>
          <w:b/>
        </w:rPr>
        <w:t>8 октября 2019 года</w:t>
      </w:r>
      <w:r>
        <w:rPr>
          <w:rFonts w:ascii="Segoe UI" w:hAnsi="Segoe UI" w:cs="Segoe UI"/>
        </w:rPr>
        <w:t xml:space="preserve"> - </w:t>
      </w:r>
      <w:r>
        <w:rPr>
          <w:rFonts w:ascii="Segoe UI" w:hAnsi="Segoe UI" w:cs="Segoe UI"/>
          <w:i/>
        </w:rPr>
        <w:t>Нужно ли снимать с учёта старый, разрушенный дом, если на его месте будет построен новый? Как правильно оформить документы в указанном случае? И на что обратить внимание при постройке нового дома на месте старого? На эти и другие вопросы отвечают специалисты Управления Росреестра по Тверской области.</w:t>
      </w:r>
    </w:p>
    <w:p w:rsidR="00597DEC" w:rsidRDefault="00597DEC" w:rsidP="00597DEC">
      <w:pPr>
        <w:spacing w:after="0" w:line="240" w:lineRule="auto"/>
        <w:jc w:val="both"/>
        <w:rPr>
          <w:rFonts w:ascii="Segoe UI" w:hAnsi="Segoe UI" w:cs="Segoe UI"/>
        </w:rPr>
      </w:pPr>
    </w:p>
    <w:p w:rsidR="00597DEC" w:rsidRDefault="00597DEC" w:rsidP="00597DEC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Если вы решили построить новый дом на месте старого, разрушенного, то вам нужно знать, что демонтированный (снесённый) объект необходимо снять с государственного кадастрового учёта и прекратить на него право собственности. Сведения об объектах капитального строительства, которые </w:t>
      </w:r>
      <w:proofErr w:type="gramStart"/>
      <w:r>
        <w:rPr>
          <w:rFonts w:ascii="Segoe UI" w:hAnsi="Segoe UI" w:cs="Segoe UI"/>
        </w:rPr>
        <w:t>стоят на государственном кадастровом учёте</w:t>
      </w:r>
      <w:proofErr w:type="gramEnd"/>
      <w:r>
        <w:rPr>
          <w:rFonts w:ascii="Segoe UI" w:hAnsi="Segoe UI" w:cs="Segoe UI"/>
        </w:rPr>
        <w:t xml:space="preserve">, передаются в налоговую инспекцию для начисления налога на недвижимость. Если не снять с учёта разрушенный дом, то налог за него так и будет начисляться. </w:t>
      </w:r>
    </w:p>
    <w:p w:rsidR="00597DEC" w:rsidRDefault="00597DEC" w:rsidP="00597DEC">
      <w:pPr>
        <w:spacing w:after="0" w:line="240" w:lineRule="auto"/>
        <w:jc w:val="both"/>
        <w:rPr>
          <w:rFonts w:ascii="Segoe UI" w:hAnsi="Segoe UI" w:cs="Segoe UI"/>
        </w:rPr>
      </w:pPr>
    </w:p>
    <w:p w:rsidR="00597DEC" w:rsidRDefault="00597DEC" w:rsidP="00597DEC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Однако</w:t>
      </w:r>
      <w:proofErr w:type="gramStart"/>
      <w:r>
        <w:rPr>
          <w:rFonts w:ascii="Segoe UI" w:hAnsi="Segoe UI" w:cs="Segoe UI"/>
        </w:rPr>
        <w:t>,</w:t>
      </w:r>
      <w:proofErr w:type="gramEnd"/>
      <w:r>
        <w:rPr>
          <w:rFonts w:ascii="Segoe UI" w:hAnsi="Segoe UI" w:cs="Segoe UI"/>
        </w:rPr>
        <w:t xml:space="preserve"> просто написать заявление на снятие с государственного кадастрового учёта объекта недвижимости недостаточно. Вам необходимо обратиться к кадастровому инженеру. Документом, подтверждающим прекращение существования такого объекта недвижимости, является акт обследования, который составляет исключительно кадастровый инженер по результатам осмотра разрушенного дома.</w:t>
      </w:r>
    </w:p>
    <w:p w:rsidR="00597DEC" w:rsidRDefault="00597DEC" w:rsidP="00597DEC">
      <w:pPr>
        <w:spacing w:after="0" w:line="240" w:lineRule="auto"/>
        <w:jc w:val="both"/>
        <w:rPr>
          <w:rFonts w:ascii="Segoe UI" w:hAnsi="Segoe UI" w:cs="Segoe UI"/>
        </w:rPr>
      </w:pPr>
    </w:p>
    <w:p w:rsidR="00597DEC" w:rsidRDefault="00597DEC" w:rsidP="00597DEC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Следующий шаг - подача заявления о снятии с государственного кадастрового учёта и прекращении права собственности на разрушенный объект в одном из офисов ГАУ Тверской области «Многофункциональный центр предоставления государственных и муниципальных услуг» или посредством официального сайта Росреестра </w:t>
      </w:r>
      <w:hyperlink r:id="rId7" w:history="1">
        <w:proofErr w:type="spellStart"/>
        <w:r>
          <w:rPr>
            <w:rStyle w:val="a5"/>
            <w:rFonts w:ascii="Segoe UI" w:hAnsi="Segoe UI" w:cs="Segoe UI"/>
            <w:lang w:val="en-US"/>
          </w:rPr>
          <w:t>rosreestr</w:t>
        </w:r>
        <w:proofErr w:type="spellEnd"/>
        <w:r>
          <w:rPr>
            <w:rStyle w:val="a5"/>
            <w:rFonts w:ascii="Segoe UI" w:hAnsi="Segoe UI" w:cs="Segoe UI"/>
          </w:rPr>
          <w:t>.</w:t>
        </w:r>
        <w:proofErr w:type="spellStart"/>
        <w:r>
          <w:rPr>
            <w:rStyle w:val="a5"/>
            <w:rFonts w:ascii="Segoe UI" w:hAnsi="Segoe UI" w:cs="Segoe UI"/>
            <w:lang w:val="en-US"/>
          </w:rPr>
          <w:t>ru</w:t>
        </w:r>
        <w:proofErr w:type="spellEnd"/>
      </w:hyperlink>
      <w:r>
        <w:rPr>
          <w:rFonts w:ascii="Segoe UI" w:hAnsi="Segoe UI" w:cs="Segoe UI"/>
        </w:rPr>
        <w:t xml:space="preserve"> (в этом случае необходима электронная цифровая подпись).</w:t>
      </w:r>
    </w:p>
    <w:p w:rsidR="00597DEC" w:rsidRDefault="00597DEC" w:rsidP="00597DEC">
      <w:pPr>
        <w:spacing w:after="0" w:line="240" w:lineRule="auto"/>
        <w:jc w:val="both"/>
        <w:rPr>
          <w:rFonts w:ascii="Segoe UI" w:hAnsi="Segoe UI" w:cs="Segoe UI"/>
        </w:rPr>
      </w:pPr>
    </w:p>
    <w:p w:rsidR="00597DEC" w:rsidRDefault="00597DEC" w:rsidP="00597DEC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Обращаем ваше внимание, что с заявлением о снятии соответствующего объекта капитального строительства с государственного кадастрового учёта вправе обратиться только собственник такого объекта, либо его законный представитель. Если дом в собственности нескольких владельцев, они могут подать документы одновременно или оформить доверенность у нотариуса на одного владельца, чтобы он выполнил все необходимые действия.</w:t>
      </w:r>
    </w:p>
    <w:p w:rsidR="00597DEC" w:rsidRDefault="00597DEC" w:rsidP="00597DEC">
      <w:pPr>
        <w:spacing w:after="0" w:line="240" w:lineRule="auto"/>
        <w:jc w:val="both"/>
        <w:rPr>
          <w:rFonts w:ascii="Segoe UI" w:hAnsi="Segoe UI" w:cs="Segoe UI"/>
        </w:rPr>
      </w:pPr>
    </w:p>
    <w:p w:rsidR="00597DEC" w:rsidRDefault="00597DEC" w:rsidP="00597DEC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В результате проведения учётно-регистрационных действий заявителю (или его представителю) будет выдана выписка из Единого государственного реестра недвижимости, содержащая сведения о прекращении существования объекта недвижимости.</w:t>
      </w:r>
    </w:p>
    <w:p w:rsidR="00597DEC" w:rsidRDefault="00597DEC" w:rsidP="00597DEC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lastRenderedPageBreak/>
        <w:t>Снятие с государственного кадастрового учёта объекта недвижимости и прекращение права собственности на него осуществляется без уплаты государственной пошлины в срок не более 12 рабочих дней со дня приёма заявления и необходимых документов.</w:t>
      </w:r>
    </w:p>
    <w:p w:rsidR="00597DEC" w:rsidRDefault="00597DEC" w:rsidP="00597DEC">
      <w:pPr>
        <w:spacing w:after="0" w:line="240" w:lineRule="auto"/>
        <w:jc w:val="both"/>
        <w:rPr>
          <w:rFonts w:ascii="Segoe UI" w:hAnsi="Segoe UI" w:cs="Segoe UI"/>
        </w:rPr>
      </w:pPr>
    </w:p>
    <w:p w:rsidR="00597DEC" w:rsidRDefault="00597DEC" w:rsidP="00597DEC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За 8 месяцев 2019 года Управлением Росреестра по Тверской области с государственного кадастрового учёта снято порядка 1 500 зданий, в том числе индивидуальных жилых домов.</w:t>
      </w:r>
    </w:p>
    <w:p w:rsidR="00597DEC" w:rsidRDefault="00597DEC" w:rsidP="00597DEC">
      <w:pPr>
        <w:spacing w:after="0" w:line="240" w:lineRule="auto"/>
        <w:jc w:val="both"/>
        <w:rPr>
          <w:rFonts w:ascii="Segoe UI" w:hAnsi="Segoe UI" w:cs="Segoe UI"/>
        </w:rPr>
      </w:pPr>
    </w:p>
    <w:p w:rsidR="00597DEC" w:rsidRDefault="00597DEC" w:rsidP="00597DEC">
      <w:pPr>
        <w:spacing w:after="0" w:line="240" w:lineRule="auto"/>
        <w:jc w:val="both"/>
        <w:rPr>
          <w:rFonts w:ascii="Segoe UI" w:eastAsia="Times New Roman" w:hAnsi="Segoe UI" w:cs="Segoe UI"/>
          <w:i/>
          <w:lang w:eastAsia="ru-RU"/>
        </w:rPr>
      </w:pPr>
      <w:r>
        <w:rPr>
          <w:rFonts w:ascii="Segoe UI" w:hAnsi="Segoe UI" w:cs="Segoe UI"/>
          <w:b/>
        </w:rPr>
        <w:t>Начальник отдела государственной регистрации недвижимости Управления Росреестра по Тверской области Артём Воробьёв:</w:t>
      </w:r>
      <w:r>
        <w:rPr>
          <w:rFonts w:ascii="Segoe UI" w:hAnsi="Segoe UI" w:cs="Segoe UI"/>
        </w:rPr>
        <w:t xml:space="preserve"> </w:t>
      </w:r>
      <w:r>
        <w:rPr>
          <w:rFonts w:ascii="Segoe UI" w:hAnsi="Segoe UI" w:cs="Segoe UI"/>
          <w:i/>
        </w:rPr>
        <w:t xml:space="preserve">«Собственникам недвижимости, желающим построить новый жилой дом на месте старого, необходимо в обязательном порядке ознакомиться с Правилами землепользования и застройки (ПЗЗ)⃰, которые утверждены в каждом муниципальном образовании. </w:t>
      </w:r>
      <w:r>
        <w:rPr>
          <w:rFonts w:ascii="Segoe UI" w:eastAsia="Times New Roman" w:hAnsi="Segoe UI" w:cs="Segoe UI"/>
          <w:i/>
          <w:lang w:eastAsia="ru-RU"/>
        </w:rPr>
        <w:t xml:space="preserve">В первую очередь обратите внимание на строительные нормы вашего города или поселения, в частности, на расстояние от границ участка до будущего дома. И вариант, «дом построен на месте старого» здесь не пройдёт, так как ранее, при строительстве старого дома, ПЗЗ ещё не существовали. И если новый жилой дом не будет соответствовать градостроительным нормам, то он может быть признан самовольной постройкой». </w:t>
      </w:r>
    </w:p>
    <w:p w:rsidR="00597DEC" w:rsidRDefault="00597DEC" w:rsidP="00597DEC">
      <w:pPr>
        <w:spacing w:after="0" w:line="240" w:lineRule="auto"/>
        <w:jc w:val="both"/>
        <w:rPr>
          <w:rFonts w:ascii="Segoe UI" w:eastAsia="Times New Roman" w:hAnsi="Segoe UI" w:cs="Segoe UI"/>
          <w:i/>
          <w:lang w:eastAsia="ru-RU"/>
        </w:rPr>
      </w:pPr>
    </w:p>
    <w:p w:rsidR="00597DEC" w:rsidRDefault="00597DEC" w:rsidP="00597DEC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eastAsia="Times New Roman" w:hAnsi="Segoe UI" w:cs="Segoe UI"/>
          <w:lang w:eastAsia="ru-RU"/>
        </w:rPr>
        <w:t>⃰С Правилами землепользования и застройки можно ознакомиться в отделе архитектуры местной администрации или найти в сети Интернет.</w:t>
      </w:r>
    </w:p>
    <w:p w:rsidR="00E122AB" w:rsidRPr="0003071B" w:rsidRDefault="001B24EF" w:rsidP="00D80320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p w:rsidR="00056216" w:rsidRPr="006501DA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noProof/>
          <w:kern w:val="1"/>
          <w:sz w:val="10"/>
          <w:szCs w:val="10"/>
          <w:lang w:eastAsia="sk-SK" w:bidi="hi-IN"/>
        </w:rPr>
      </w:pPr>
      <w:r w:rsidRPr="00C86DD4"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  <w:t>О Росреестре</w:t>
      </w:r>
    </w:p>
    <w:p w:rsidR="0003071B" w:rsidRDefault="0003071B" w:rsidP="0003071B">
      <w:pPr>
        <w:spacing w:after="0" w:line="240" w:lineRule="auto"/>
        <w:jc w:val="both"/>
        <w:rPr>
          <w:rFonts w:ascii="Segoe UI" w:hAnsi="Segoe UI" w:cs="Segoe UI"/>
          <w:b/>
          <w:kern w:val="2"/>
          <w:sz w:val="20"/>
          <w:szCs w:val="20"/>
          <w:lang w:eastAsia="ru-RU"/>
        </w:rPr>
      </w:pPr>
      <w:proofErr w:type="gramStart"/>
      <w:r>
        <w:rPr>
          <w:rFonts w:ascii="Segoe UI" w:hAnsi="Segoe UI" w:cs="Segoe UI"/>
          <w:kern w:val="2"/>
          <w:sz w:val="20"/>
          <w:szCs w:val="20"/>
        </w:rPr>
        <w:t>Федеральная служба государственной регистрации, кадастра и картографии (Росреестр) является федеральным органом исполнительной власти, осуществляющим функции по государственной регистрации прав на недвижимое имущество и сделок с ним, по оказанию государственных услуг в сфере ведения государственного кадастра недвижимости, проведению государственного кадастрового учета недвижимого имущества, землеустройства, государственного мониторинга земель, навигационного обеспечения транспортного комплекса, а также функции по государственной кадастровой оценке, федеральному государственному надзору</w:t>
      </w:r>
      <w:proofErr w:type="gramEnd"/>
      <w:r>
        <w:rPr>
          <w:rFonts w:ascii="Segoe UI" w:hAnsi="Segoe UI" w:cs="Segoe UI"/>
          <w:kern w:val="2"/>
          <w:sz w:val="20"/>
          <w:szCs w:val="20"/>
        </w:rPr>
        <w:t xml:space="preserve">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Подведомственными учреждениями Росреестра являются ФГБУ «ФКП Росреестра» и ФГБУ «Центр геодезии, картографии и ИПД». </w:t>
      </w:r>
    </w:p>
    <w:p w:rsidR="00056216" w:rsidRPr="001167CB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4"/>
          <w:szCs w:val="24"/>
          <w:lang w:eastAsia="sk-SK" w:bidi="hi-IN"/>
        </w:rPr>
      </w:pPr>
    </w:p>
    <w:p w:rsidR="00C86DD4" w:rsidRDefault="00C86DD4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18"/>
          <w:szCs w:val="18"/>
          <w:lang w:eastAsia="sk-SK" w:bidi="hi-IN"/>
        </w:rPr>
      </w:pPr>
    </w:p>
    <w:sectPr w:rsidR="00C86DD4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</w:abstractNum>
  <w:abstractNum w:abstractNumId="1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8E4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56216"/>
    <w:rsid w:val="00066309"/>
    <w:rsid w:val="00070B35"/>
    <w:rsid w:val="00070C05"/>
    <w:rsid w:val="00073749"/>
    <w:rsid w:val="00081DBD"/>
    <w:rsid w:val="0009799A"/>
    <w:rsid w:val="000A1CC4"/>
    <w:rsid w:val="000C4B3A"/>
    <w:rsid w:val="000C621E"/>
    <w:rsid w:val="000C6E6C"/>
    <w:rsid w:val="000D1E08"/>
    <w:rsid w:val="000D264D"/>
    <w:rsid w:val="000D5A05"/>
    <w:rsid w:val="000D7D49"/>
    <w:rsid w:val="000E0491"/>
    <w:rsid w:val="000E1238"/>
    <w:rsid w:val="000E2ECC"/>
    <w:rsid w:val="000E2EEB"/>
    <w:rsid w:val="000E5FEB"/>
    <w:rsid w:val="000E6333"/>
    <w:rsid w:val="000E760E"/>
    <w:rsid w:val="000E786B"/>
    <w:rsid w:val="000F1E17"/>
    <w:rsid w:val="000F36D5"/>
    <w:rsid w:val="001007B7"/>
    <w:rsid w:val="00101689"/>
    <w:rsid w:val="00106E92"/>
    <w:rsid w:val="00110E2E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523DD"/>
    <w:rsid w:val="00156B34"/>
    <w:rsid w:val="00157235"/>
    <w:rsid w:val="00164696"/>
    <w:rsid w:val="0016501A"/>
    <w:rsid w:val="0016572B"/>
    <w:rsid w:val="00172E33"/>
    <w:rsid w:val="00182BDE"/>
    <w:rsid w:val="00185FE8"/>
    <w:rsid w:val="00193181"/>
    <w:rsid w:val="00196734"/>
    <w:rsid w:val="001B204E"/>
    <w:rsid w:val="001B24EF"/>
    <w:rsid w:val="001B51F8"/>
    <w:rsid w:val="001B6991"/>
    <w:rsid w:val="001C2307"/>
    <w:rsid w:val="001C4222"/>
    <w:rsid w:val="001D3D5C"/>
    <w:rsid w:val="001D45B3"/>
    <w:rsid w:val="001E10FB"/>
    <w:rsid w:val="001E523E"/>
    <w:rsid w:val="001E73C2"/>
    <w:rsid w:val="001E7B7E"/>
    <w:rsid w:val="002000AF"/>
    <w:rsid w:val="002066F5"/>
    <w:rsid w:val="002118A0"/>
    <w:rsid w:val="00227808"/>
    <w:rsid w:val="00231608"/>
    <w:rsid w:val="0023215F"/>
    <w:rsid w:val="0024029A"/>
    <w:rsid w:val="002420C2"/>
    <w:rsid w:val="00242840"/>
    <w:rsid w:val="00242B72"/>
    <w:rsid w:val="0026484D"/>
    <w:rsid w:val="00266A59"/>
    <w:rsid w:val="00267E17"/>
    <w:rsid w:val="00275C62"/>
    <w:rsid w:val="0027714A"/>
    <w:rsid w:val="00285CF1"/>
    <w:rsid w:val="00292011"/>
    <w:rsid w:val="00293EF2"/>
    <w:rsid w:val="00297999"/>
    <w:rsid w:val="00297D1F"/>
    <w:rsid w:val="002A09BE"/>
    <w:rsid w:val="002A251B"/>
    <w:rsid w:val="002A3A50"/>
    <w:rsid w:val="002A3C37"/>
    <w:rsid w:val="002A5C32"/>
    <w:rsid w:val="002B5624"/>
    <w:rsid w:val="002C173F"/>
    <w:rsid w:val="002C3C22"/>
    <w:rsid w:val="002C6364"/>
    <w:rsid w:val="002D0BE2"/>
    <w:rsid w:val="002D1A8C"/>
    <w:rsid w:val="002D4545"/>
    <w:rsid w:val="002D6C93"/>
    <w:rsid w:val="002E4034"/>
    <w:rsid w:val="00316FF8"/>
    <w:rsid w:val="0033250C"/>
    <w:rsid w:val="003356CB"/>
    <w:rsid w:val="00335BF6"/>
    <w:rsid w:val="00337BA6"/>
    <w:rsid w:val="003420F1"/>
    <w:rsid w:val="003511C0"/>
    <w:rsid w:val="0035675E"/>
    <w:rsid w:val="00380D58"/>
    <w:rsid w:val="003837A2"/>
    <w:rsid w:val="003840D7"/>
    <w:rsid w:val="00386CC9"/>
    <w:rsid w:val="003878D3"/>
    <w:rsid w:val="0039071D"/>
    <w:rsid w:val="00390FF2"/>
    <w:rsid w:val="00392A60"/>
    <w:rsid w:val="003940E2"/>
    <w:rsid w:val="00397530"/>
    <w:rsid w:val="003A1EFE"/>
    <w:rsid w:val="003A3ADA"/>
    <w:rsid w:val="003A575D"/>
    <w:rsid w:val="003C6738"/>
    <w:rsid w:val="003C74D2"/>
    <w:rsid w:val="003D4A1C"/>
    <w:rsid w:val="003E4F7B"/>
    <w:rsid w:val="003F2515"/>
    <w:rsid w:val="003F4EDD"/>
    <w:rsid w:val="0040132E"/>
    <w:rsid w:val="00403E63"/>
    <w:rsid w:val="004161B1"/>
    <w:rsid w:val="00416563"/>
    <w:rsid w:val="00416A78"/>
    <w:rsid w:val="00420D68"/>
    <w:rsid w:val="004239CC"/>
    <w:rsid w:val="00426996"/>
    <w:rsid w:val="00426FFD"/>
    <w:rsid w:val="00427B70"/>
    <w:rsid w:val="004314FF"/>
    <w:rsid w:val="00431DBF"/>
    <w:rsid w:val="0043333D"/>
    <w:rsid w:val="00437BD5"/>
    <w:rsid w:val="00441706"/>
    <w:rsid w:val="00445015"/>
    <w:rsid w:val="00461B3A"/>
    <w:rsid w:val="004626CC"/>
    <w:rsid w:val="00470B8E"/>
    <w:rsid w:val="00474CD8"/>
    <w:rsid w:val="00482ADC"/>
    <w:rsid w:val="00485147"/>
    <w:rsid w:val="00490191"/>
    <w:rsid w:val="00496DB7"/>
    <w:rsid w:val="004A7EEE"/>
    <w:rsid w:val="004B7804"/>
    <w:rsid w:val="004B7ED3"/>
    <w:rsid w:val="004C1A5B"/>
    <w:rsid w:val="004C4A2E"/>
    <w:rsid w:val="004C4A9F"/>
    <w:rsid w:val="004E5AC4"/>
    <w:rsid w:val="005066AC"/>
    <w:rsid w:val="00512E4C"/>
    <w:rsid w:val="00517695"/>
    <w:rsid w:val="00520A05"/>
    <w:rsid w:val="005219F6"/>
    <w:rsid w:val="00522592"/>
    <w:rsid w:val="00523E8B"/>
    <w:rsid w:val="00530C20"/>
    <w:rsid w:val="00531369"/>
    <w:rsid w:val="00531930"/>
    <w:rsid w:val="0053208C"/>
    <w:rsid w:val="00536E62"/>
    <w:rsid w:val="00561635"/>
    <w:rsid w:val="005658F7"/>
    <w:rsid w:val="00567DDC"/>
    <w:rsid w:val="0057058F"/>
    <w:rsid w:val="00571B3F"/>
    <w:rsid w:val="00573635"/>
    <w:rsid w:val="00573E5A"/>
    <w:rsid w:val="005800CD"/>
    <w:rsid w:val="0058332D"/>
    <w:rsid w:val="00584E3A"/>
    <w:rsid w:val="005935DA"/>
    <w:rsid w:val="005953EB"/>
    <w:rsid w:val="005960EB"/>
    <w:rsid w:val="00597C4A"/>
    <w:rsid w:val="00597DEC"/>
    <w:rsid w:val="005A15A1"/>
    <w:rsid w:val="005A25D1"/>
    <w:rsid w:val="005A335C"/>
    <w:rsid w:val="005A7647"/>
    <w:rsid w:val="005A7F52"/>
    <w:rsid w:val="005B13D7"/>
    <w:rsid w:val="005B2A8A"/>
    <w:rsid w:val="005B34F4"/>
    <w:rsid w:val="005C6A16"/>
    <w:rsid w:val="005D0301"/>
    <w:rsid w:val="005D4A37"/>
    <w:rsid w:val="005F5545"/>
    <w:rsid w:val="005F60F9"/>
    <w:rsid w:val="005F74FA"/>
    <w:rsid w:val="00606B1B"/>
    <w:rsid w:val="00610B33"/>
    <w:rsid w:val="00631989"/>
    <w:rsid w:val="00631A3C"/>
    <w:rsid w:val="006473D3"/>
    <w:rsid w:val="006531CA"/>
    <w:rsid w:val="006567C8"/>
    <w:rsid w:val="006643BE"/>
    <w:rsid w:val="00673B9B"/>
    <w:rsid w:val="00686507"/>
    <w:rsid w:val="0069589D"/>
    <w:rsid w:val="006A2D7B"/>
    <w:rsid w:val="006A63A1"/>
    <w:rsid w:val="006B00D3"/>
    <w:rsid w:val="006B1019"/>
    <w:rsid w:val="006B742F"/>
    <w:rsid w:val="006C0B03"/>
    <w:rsid w:val="006C7649"/>
    <w:rsid w:val="006F0670"/>
    <w:rsid w:val="006F0AE0"/>
    <w:rsid w:val="006F0D4A"/>
    <w:rsid w:val="006F34EC"/>
    <w:rsid w:val="006F4FE9"/>
    <w:rsid w:val="006F708C"/>
    <w:rsid w:val="007073DF"/>
    <w:rsid w:val="00711F8D"/>
    <w:rsid w:val="007126D7"/>
    <w:rsid w:val="00716D83"/>
    <w:rsid w:val="007211AF"/>
    <w:rsid w:val="00722731"/>
    <w:rsid w:val="00722E3F"/>
    <w:rsid w:val="007268DB"/>
    <w:rsid w:val="007325CA"/>
    <w:rsid w:val="007401CD"/>
    <w:rsid w:val="00744C22"/>
    <w:rsid w:val="0074717A"/>
    <w:rsid w:val="00751E8C"/>
    <w:rsid w:val="007541C9"/>
    <w:rsid w:val="007542AE"/>
    <w:rsid w:val="007554AA"/>
    <w:rsid w:val="0075695D"/>
    <w:rsid w:val="00764EFE"/>
    <w:rsid w:val="00766546"/>
    <w:rsid w:val="00766850"/>
    <w:rsid w:val="00787E1D"/>
    <w:rsid w:val="007967E7"/>
    <w:rsid w:val="007A1B32"/>
    <w:rsid w:val="007B2DD8"/>
    <w:rsid w:val="007D3EC4"/>
    <w:rsid w:val="007E2303"/>
    <w:rsid w:val="007E26CF"/>
    <w:rsid w:val="007E2B93"/>
    <w:rsid w:val="007E5550"/>
    <w:rsid w:val="007E67D0"/>
    <w:rsid w:val="007F2CA0"/>
    <w:rsid w:val="00804647"/>
    <w:rsid w:val="00806A88"/>
    <w:rsid w:val="008122C7"/>
    <w:rsid w:val="0081239F"/>
    <w:rsid w:val="008134E3"/>
    <w:rsid w:val="00814265"/>
    <w:rsid w:val="008142B0"/>
    <w:rsid w:val="00814602"/>
    <w:rsid w:val="00822264"/>
    <w:rsid w:val="008320A7"/>
    <w:rsid w:val="008367D3"/>
    <w:rsid w:val="00842439"/>
    <w:rsid w:val="0085066F"/>
    <w:rsid w:val="00852616"/>
    <w:rsid w:val="00862DD6"/>
    <w:rsid w:val="00877C29"/>
    <w:rsid w:val="00890B3D"/>
    <w:rsid w:val="008944DA"/>
    <w:rsid w:val="008A0D44"/>
    <w:rsid w:val="008A1DDE"/>
    <w:rsid w:val="008A2A11"/>
    <w:rsid w:val="008A4A05"/>
    <w:rsid w:val="008A5682"/>
    <w:rsid w:val="008B1767"/>
    <w:rsid w:val="008B79F3"/>
    <w:rsid w:val="008C1DE8"/>
    <w:rsid w:val="008C3DEC"/>
    <w:rsid w:val="008C6257"/>
    <w:rsid w:val="008D0E03"/>
    <w:rsid w:val="008D1269"/>
    <w:rsid w:val="008D3C7B"/>
    <w:rsid w:val="008E1FB8"/>
    <w:rsid w:val="008E53E7"/>
    <w:rsid w:val="008F159E"/>
    <w:rsid w:val="008F2E54"/>
    <w:rsid w:val="00903596"/>
    <w:rsid w:val="00905A93"/>
    <w:rsid w:val="0091102E"/>
    <w:rsid w:val="00913946"/>
    <w:rsid w:val="00914C8A"/>
    <w:rsid w:val="00922E0A"/>
    <w:rsid w:val="0093049A"/>
    <w:rsid w:val="00930CD3"/>
    <w:rsid w:val="00935005"/>
    <w:rsid w:val="009363AA"/>
    <w:rsid w:val="00936D1A"/>
    <w:rsid w:val="00942568"/>
    <w:rsid w:val="009565F9"/>
    <w:rsid w:val="00956C80"/>
    <w:rsid w:val="009730BE"/>
    <w:rsid w:val="0098228B"/>
    <w:rsid w:val="00994100"/>
    <w:rsid w:val="009957CE"/>
    <w:rsid w:val="009978F5"/>
    <w:rsid w:val="009A5E60"/>
    <w:rsid w:val="009A7DDE"/>
    <w:rsid w:val="009B283D"/>
    <w:rsid w:val="009B3D6E"/>
    <w:rsid w:val="009B72CB"/>
    <w:rsid w:val="009C5403"/>
    <w:rsid w:val="009D0AE2"/>
    <w:rsid w:val="009D216F"/>
    <w:rsid w:val="009D2743"/>
    <w:rsid w:val="009E1302"/>
    <w:rsid w:val="009E46F5"/>
    <w:rsid w:val="009E67DF"/>
    <w:rsid w:val="009F2659"/>
    <w:rsid w:val="00A048AC"/>
    <w:rsid w:val="00A216DE"/>
    <w:rsid w:val="00A241D5"/>
    <w:rsid w:val="00A25779"/>
    <w:rsid w:val="00A25FA2"/>
    <w:rsid w:val="00A31429"/>
    <w:rsid w:val="00A33279"/>
    <w:rsid w:val="00A40807"/>
    <w:rsid w:val="00A41631"/>
    <w:rsid w:val="00A438EF"/>
    <w:rsid w:val="00A4650E"/>
    <w:rsid w:val="00A46D9E"/>
    <w:rsid w:val="00A5335A"/>
    <w:rsid w:val="00A53704"/>
    <w:rsid w:val="00A56C40"/>
    <w:rsid w:val="00A57CD0"/>
    <w:rsid w:val="00A67F94"/>
    <w:rsid w:val="00A70DCF"/>
    <w:rsid w:val="00A7348B"/>
    <w:rsid w:val="00A7411C"/>
    <w:rsid w:val="00A75A48"/>
    <w:rsid w:val="00A83FB1"/>
    <w:rsid w:val="00AA205D"/>
    <w:rsid w:val="00AA36E2"/>
    <w:rsid w:val="00AA737C"/>
    <w:rsid w:val="00AA7CC0"/>
    <w:rsid w:val="00AB414F"/>
    <w:rsid w:val="00AC16B5"/>
    <w:rsid w:val="00AC1748"/>
    <w:rsid w:val="00AC58CB"/>
    <w:rsid w:val="00AD120F"/>
    <w:rsid w:val="00AD1FEC"/>
    <w:rsid w:val="00AD713D"/>
    <w:rsid w:val="00AE0E54"/>
    <w:rsid w:val="00AE6931"/>
    <w:rsid w:val="00AF64A6"/>
    <w:rsid w:val="00B02F0A"/>
    <w:rsid w:val="00B03AC8"/>
    <w:rsid w:val="00B03DF4"/>
    <w:rsid w:val="00B05AB7"/>
    <w:rsid w:val="00B05D14"/>
    <w:rsid w:val="00B13865"/>
    <w:rsid w:val="00B20254"/>
    <w:rsid w:val="00B2286E"/>
    <w:rsid w:val="00B22883"/>
    <w:rsid w:val="00B26B80"/>
    <w:rsid w:val="00B303EE"/>
    <w:rsid w:val="00B30654"/>
    <w:rsid w:val="00B30E7A"/>
    <w:rsid w:val="00B358D6"/>
    <w:rsid w:val="00B4189F"/>
    <w:rsid w:val="00B43F1D"/>
    <w:rsid w:val="00B618C4"/>
    <w:rsid w:val="00B6244C"/>
    <w:rsid w:val="00B6674E"/>
    <w:rsid w:val="00B724BD"/>
    <w:rsid w:val="00B7622A"/>
    <w:rsid w:val="00B764A5"/>
    <w:rsid w:val="00B836F1"/>
    <w:rsid w:val="00B83FC2"/>
    <w:rsid w:val="00B92598"/>
    <w:rsid w:val="00B94577"/>
    <w:rsid w:val="00B9541F"/>
    <w:rsid w:val="00B96E42"/>
    <w:rsid w:val="00BA113F"/>
    <w:rsid w:val="00BA4DA0"/>
    <w:rsid w:val="00BA6916"/>
    <w:rsid w:val="00BB6D86"/>
    <w:rsid w:val="00BC24B1"/>
    <w:rsid w:val="00BC2A49"/>
    <w:rsid w:val="00BC3C8A"/>
    <w:rsid w:val="00BC4A95"/>
    <w:rsid w:val="00BD244A"/>
    <w:rsid w:val="00BD2634"/>
    <w:rsid w:val="00BE004F"/>
    <w:rsid w:val="00BE07E7"/>
    <w:rsid w:val="00BE3983"/>
    <w:rsid w:val="00BF49A2"/>
    <w:rsid w:val="00BF4C1C"/>
    <w:rsid w:val="00BF4D28"/>
    <w:rsid w:val="00BF4F96"/>
    <w:rsid w:val="00BF5F54"/>
    <w:rsid w:val="00BF715A"/>
    <w:rsid w:val="00C06868"/>
    <w:rsid w:val="00C12202"/>
    <w:rsid w:val="00C17007"/>
    <w:rsid w:val="00C208F4"/>
    <w:rsid w:val="00C24BC6"/>
    <w:rsid w:val="00C25630"/>
    <w:rsid w:val="00C263CC"/>
    <w:rsid w:val="00C27C24"/>
    <w:rsid w:val="00C362F6"/>
    <w:rsid w:val="00C37983"/>
    <w:rsid w:val="00C40D49"/>
    <w:rsid w:val="00C44683"/>
    <w:rsid w:val="00C458ED"/>
    <w:rsid w:val="00C47429"/>
    <w:rsid w:val="00C568C9"/>
    <w:rsid w:val="00C60DA6"/>
    <w:rsid w:val="00C70955"/>
    <w:rsid w:val="00C73861"/>
    <w:rsid w:val="00C86DD4"/>
    <w:rsid w:val="00C95D05"/>
    <w:rsid w:val="00CA0A4D"/>
    <w:rsid w:val="00CA20A4"/>
    <w:rsid w:val="00CA7454"/>
    <w:rsid w:val="00CB7BEC"/>
    <w:rsid w:val="00CC03D8"/>
    <w:rsid w:val="00CC2C6B"/>
    <w:rsid w:val="00CC31A5"/>
    <w:rsid w:val="00CE310F"/>
    <w:rsid w:val="00CE4DCD"/>
    <w:rsid w:val="00CF16B6"/>
    <w:rsid w:val="00CF3E5C"/>
    <w:rsid w:val="00D03E58"/>
    <w:rsid w:val="00D048F5"/>
    <w:rsid w:val="00D108EC"/>
    <w:rsid w:val="00D10E0B"/>
    <w:rsid w:val="00D11194"/>
    <w:rsid w:val="00D11370"/>
    <w:rsid w:val="00D22F95"/>
    <w:rsid w:val="00D34113"/>
    <w:rsid w:val="00D34BBC"/>
    <w:rsid w:val="00D40D64"/>
    <w:rsid w:val="00D4398C"/>
    <w:rsid w:val="00D43D8B"/>
    <w:rsid w:val="00D468B4"/>
    <w:rsid w:val="00D46B5E"/>
    <w:rsid w:val="00D51E4A"/>
    <w:rsid w:val="00D52297"/>
    <w:rsid w:val="00D54E37"/>
    <w:rsid w:val="00D5524E"/>
    <w:rsid w:val="00D55C74"/>
    <w:rsid w:val="00D60960"/>
    <w:rsid w:val="00D65766"/>
    <w:rsid w:val="00D65D1B"/>
    <w:rsid w:val="00D71D19"/>
    <w:rsid w:val="00D74ED5"/>
    <w:rsid w:val="00D767B7"/>
    <w:rsid w:val="00D80320"/>
    <w:rsid w:val="00D87D89"/>
    <w:rsid w:val="00D97035"/>
    <w:rsid w:val="00DA08AA"/>
    <w:rsid w:val="00DA6203"/>
    <w:rsid w:val="00DA6D3F"/>
    <w:rsid w:val="00DB2EA4"/>
    <w:rsid w:val="00DB5FF4"/>
    <w:rsid w:val="00DC0807"/>
    <w:rsid w:val="00DC3B3A"/>
    <w:rsid w:val="00DC4B81"/>
    <w:rsid w:val="00DD0B16"/>
    <w:rsid w:val="00DE035C"/>
    <w:rsid w:val="00DE2C2E"/>
    <w:rsid w:val="00DE3186"/>
    <w:rsid w:val="00DE596C"/>
    <w:rsid w:val="00DE6953"/>
    <w:rsid w:val="00DE7196"/>
    <w:rsid w:val="00DF5787"/>
    <w:rsid w:val="00DF5AEC"/>
    <w:rsid w:val="00E04F19"/>
    <w:rsid w:val="00E122AB"/>
    <w:rsid w:val="00E12FDD"/>
    <w:rsid w:val="00E17A2B"/>
    <w:rsid w:val="00E20B31"/>
    <w:rsid w:val="00E27986"/>
    <w:rsid w:val="00E306E8"/>
    <w:rsid w:val="00E313A2"/>
    <w:rsid w:val="00E338A0"/>
    <w:rsid w:val="00E349A6"/>
    <w:rsid w:val="00E53F96"/>
    <w:rsid w:val="00E5405E"/>
    <w:rsid w:val="00E637BB"/>
    <w:rsid w:val="00E65EFD"/>
    <w:rsid w:val="00E66722"/>
    <w:rsid w:val="00E71945"/>
    <w:rsid w:val="00E72C7D"/>
    <w:rsid w:val="00E80F65"/>
    <w:rsid w:val="00E81516"/>
    <w:rsid w:val="00E84751"/>
    <w:rsid w:val="00E864DB"/>
    <w:rsid w:val="00E86FE6"/>
    <w:rsid w:val="00E90564"/>
    <w:rsid w:val="00E93513"/>
    <w:rsid w:val="00EB0CA4"/>
    <w:rsid w:val="00EB3320"/>
    <w:rsid w:val="00EC0009"/>
    <w:rsid w:val="00EC28FB"/>
    <w:rsid w:val="00EC2A38"/>
    <w:rsid w:val="00EC7AE6"/>
    <w:rsid w:val="00EC7FED"/>
    <w:rsid w:val="00ED2317"/>
    <w:rsid w:val="00ED6F93"/>
    <w:rsid w:val="00ED7C17"/>
    <w:rsid w:val="00ED7FA7"/>
    <w:rsid w:val="00F14DC8"/>
    <w:rsid w:val="00F15380"/>
    <w:rsid w:val="00F27721"/>
    <w:rsid w:val="00F34E05"/>
    <w:rsid w:val="00F41AEC"/>
    <w:rsid w:val="00F41B06"/>
    <w:rsid w:val="00F46707"/>
    <w:rsid w:val="00F46898"/>
    <w:rsid w:val="00F559CC"/>
    <w:rsid w:val="00F55F96"/>
    <w:rsid w:val="00F575ED"/>
    <w:rsid w:val="00F61860"/>
    <w:rsid w:val="00F62191"/>
    <w:rsid w:val="00F62B2F"/>
    <w:rsid w:val="00F6624C"/>
    <w:rsid w:val="00F67932"/>
    <w:rsid w:val="00F77525"/>
    <w:rsid w:val="00F8054A"/>
    <w:rsid w:val="00F815B7"/>
    <w:rsid w:val="00F82706"/>
    <w:rsid w:val="00F84382"/>
    <w:rsid w:val="00F85D92"/>
    <w:rsid w:val="00FA493D"/>
    <w:rsid w:val="00FA5459"/>
    <w:rsid w:val="00FA716C"/>
    <w:rsid w:val="00FC1E3A"/>
    <w:rsid w:val="00FC2D87"/>
    <w:rsid w:val="00FC43F5"/>
    <w:rsid w:val="00FC4FC0"/>
    <w:rsid w:val="00FC5271"/>
    <w:rsid w:val="00FD1DC1"/>
    <w:rsid w:val="00FD2B39"/>
    <w:rsid w:val="00FD2CD2"/>
    <w:rsid w:val="00FD370A"/>
    <w:rsid w:val="00FD4E87"/>
    <w:rsid w:val="00FD624B"/>
    <w:rsid w:val="00FE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8370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FontStyle16">
    <w:name w:val="Font Style16"/>
    <w:basedOn w:val="a0"/>
    <w:uiPriority w:val="99"/>
    <w:rsid w:val="00711F8D"/>
    <w:rPr>
      <w:rFonts w:ascii="Segoe UI" w:hAnsi="Segoe UI" w:cs="Segoe U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9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osreestr.ru/site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BF43B0-E6A3-48F2-BA59-BC54DBE5F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4586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2017-09-29T06:29:00Z</cp:lastPrinted>
  <dcterms:created xsi:type="dcterms:W3CDTF">2019-10-08T13:19:00Z</dcterms:created>
  <dcterms:modified xsi:type="dcterms:W3CDTF">2019-10-08T13:19:00Z</dcterms:modified>
</cp:coreProperties>
</file>